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76A2">
              <w:rPr>
                <w:b/>
                <w:sz w:val="26"/>
                <w:szCs w:val="26"/>
              </w:rPr>
              <w:t>202B_018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376A2">
              <w:rPr>
                <w:b/>
                <w:sz w:val="26"/>
                <w:szCs w:val="26"/>
                <w:lang w:val="en-US"/>
              </w:rPr>
              <w:t>2029987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43550">
        <w:rPr>
          <w:b/>
          <w:sz w:val="26"/>
          <w:szCs w:val="26"/>
        </w:rPr>
        <w:t>АК 20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740C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740C3">
              <w:t>АК 2</w:t>
            </w:r>
            <w:r w:rsidR="00F43550">
              <w:t>0</w:t>
            </w:r>
          </w:p>
        </w:tc>
        <w:tc>
          <w:tcPr>
            <w:tcW w:w="6252" w:type="dxa"/>
            <w:shd w:val="clear" w:color="auto" w:fill="auto"/>
          </w:tcPr>
          <w:p w:rsidR="00265BDD" w:rsidRPr="00D376A2" w:rsidRDefault="000740C3" w:rsidP="00F7212E">
            <w:pPr>
              <w:ind w:firstLine="0"/>
              <w:jc w:val="left"/>
            </w:pPr>
            <w:r w:rsidRPr="000740C3">
              <w:rPr>
                <w:szCs w:val="19"/>
                <w:shd w:val="clear" w:color="auto" w:fill="FFFFFF"/>
              </w:rPr>
              <w:t>Согласно СТО 3401-2.2-003-2015</w:t>
            </w:r>
            <w:r w:rsidR="007425A1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7425A1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7425A1">
              <w:rPr>
                <w:szCs w:val="19"/>
                <w:shd w:val="clear" w:color="auto" w:fill="FFFFFF"/>
              </w:rPr>
              <w:t>»)</w:t>
            </w:r>
            <w:r w:rsidRPr="000740C3">
              <w:rPr>
                <w:szCs w:val="19"/>
                <w:shd w:val="clear" w:color="auto" w:fill="FFFFFF"/>
              </w:rPr>
              <w:t xml:space="preserve">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97D3F" w:rsidRDefault="00997D3F" w:rsidP="0099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97D3F" w:rsidRPr="00612811" w:rsidRDefault="00997D3F" w:rsidP="0099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97D3F" w:rsidRPr="00A44491" w:rsidRDefault="00997D3F" w:rsidP="0099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15223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97D3F" w:rsidRPr="00DE1E02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97D3F" w:rsidRPr="00DE1E02" w:rsidRDefault="00997D3F" w:rsidP="0099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97D3F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97D3F" w:rsidRPr="00DE1E02" w:rsidRDefault="00997D3F" w:rsidP="0099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97D3F" w:rsidRPr="00612811" w:rsidRDefault="00997D3F" w:rsidP="0099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7D3F" w:rsidRPr="004D4E32" w:rsidRDefault="00997D3F" w:rsidP="0099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97D3F" w:rsidRPr="00530F83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97D3F" w:rsidRPr="00A74D8D" w:rsidRDefault="00997D3F" w:rsidP="0099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97D3F" w:rsidRPr="00A74D8D" w:rsidRDefault="00997D3F" w:rsidP="0099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97D3F" w:rsidRPr="00F64478" w:rsidRDefault="00997D3F" w:rsidP="0099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97D3F" w:rsidRDefault="00997D3F" w:rsidP="0099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97D3F" w:rsidRPr="00BB6EA4" w:rsidRDefault="00997D3F" w:rsidP="0099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97D3F" w:rsidRDefault="00997D3F" w:rsidP="0099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97D3F" w:rsidRDefault="00997D3F" w:rsidP="0099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7D3F" w:rsidRDefault="00997D3F" w:rsidP="0099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97D3F" w:rsidRDefault="00997D3F" w:rsidP="00997D3F">
      <w:pPr>
        <w:rPr>
          <w:sz w:val="26"/>
          <w:szCs w:val="26"/>
        </w:rPr>
      </w:pPr>
    </w:p>
    <w:p w:rsidR="00997D3F" w:rsidRDefault="00997D3F" w:rsidP="00997D3F">
      <w:pPr>
        <w:rPr>
          <w:sz w:val="26"/>
          <w:szCs w:val="26"/>
        </w:rPr>
      </w:pPr>
    </w:p>
    <w:p w:rsidR="00997D3F" w:rsidRDefault="00997D3F" w:rsidP="0099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97D3F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97D3F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D3F" w:rsidRPr="00612811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97D3F" w:rsidRPr="00612811" w:rsidRDefault="00997D3F" w:rsidP="0099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9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D33" w:rsidRDefault="00A45D33">
      <w:r>
        <w:separator/>
      </w:r>
    </w:p>
  </w:endnote>
  <w:endnote w:type="continuationSeparator" w:id="0">
    <w:p w:rsidR="00A45D33" w:rsidRDefault="00A4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D33" w:rsidRDefault="00A45D33">
      <w:r>
        <w:separator/>
      </w:r>
    </w:p>
  </w:footnote>
  <w:footnote w:type="continuationSeparator" w:id="0">
    <w:p w:rsidR="00A45D33" w:rsidRDefault="00A45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42E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40C3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223D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0FE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4F8E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25A1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97D3F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5D3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6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3550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09BDC3-F99C-405C-BE6F-5B829BEA7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59967B-6FB8-4B1F-9A8B-EFC2A252A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606</Words>
  <Characters>3457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2015-03-31T06:41:00Z</dcterms:created>
  <dcterms:modified xsi:type="dcterms:W3CDTF">2017-10-19T15:18:00Z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